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E9" w:rsidRPr="001733E9" w:rsidRDefault="001733E9" w:rsidP="0017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Республики Казахстан Об авторском праве и смежных правах</w:t>
      </w:r>
    </w:p>
    <w:p w:rsidR="001733E9" w:rsidRDefault="001733E9" w:rsidP="00173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3E9" w:rsidRPr="001733E9" w:rsidRDefault="001733E9" w:rsidP="00173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45.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организаций, управляющих имущественными правами на коллективной основе</w:t>
      </w:r>
    </w:p>
    <w:p w:rsidR="001733E9" w:rsidRPr="001733E9" w:rsidRDefault="001733E9" w:rsidP="0017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E9" w:rsidRPr="001733E9" w:rsidRDefault="001733E9" w:rsidP="00173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управляющая имущественными правами на коллективной основе, должна выполнять от имени представляемых ею обладателей авторских и смежных прав и на основе полученных от них полномочий следующие функции:  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заключать лицензионные договоры с пользователями на использование прав, управлением которых занимается такая организация;  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согласовывать с пользователями размер вознаграждения и другие условия, на которых заключаются лицензионные договоры;  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согласовывать с пользователями размер вознаграждения в тех случаях, когда эта организация занимается сбором такого вознаграждения без заключения лицензионного договора (статья 26 и пункты 2 и 3 </w:t>
      </w:r>
      <w:hyperlink r:id="rId4" w:history="1">
        <w:r w:rsidRPr="00173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39 настоящего Закона</w:t>
        </w:r>
      </w:hyperlink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t>);  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собирать предусмотренное лицензионным договором вознаграждение и (или) вознаграждение, предусмотренное подпунктом 3) настоящей статьи;  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распределять и выплачивать собранное в соответствии с подпунктом 4) настоящей статьи вознаграждение представляемым ею обладателям авторских и смежных прав;  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совершать любые юридические действия, необходимые для защиты прав, управлением которых занимается такая организация.  </w:t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Сноска. Статья 45 с изменениями, внесенными Законом РК от 10.07.2009 № 179-IV (порядок введения в действие см. ст.2).</w:t>
      </w:r>
    </w:p>
    <w:p w:rsidR="001733E9" w:rsidRDefault="001733E9" w:rsidP="001733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3E9" w:rsidRPr="001733E9" w:rsidRDefault="001733E9" w:rsidP="00173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3E9">
        <w:rPr>
          <w:rFonts w:ascii="Times New Roman" w:hAnsi="Times New Roman" w:cs="Times New Roman"/>
          <w:b/>
          <w:sz w:val="24"/>
          <w:szCs w:val="24"/>
        </w:rPr>
        <w:t>Статья 16-1.</w:t>
      </w:r>
      <w:r w:rsidRPr="001733E9">
        <w:rPr>
          <w:rFonts w:ascii="Times New Roman" w:hAnsi="Times New Roman" w:cs="Times New Roman"/>
          <w:sz w:val="24"/>
          <w:szCs w:val="24"/>
        </w:rPr>
        <w:t xml:space="preserve"> Минимальные ставки авторского вознаграждения</w:t>
      </w:r>
    </w:p>
    <w:p w:rsidR="001733E9" w:rsidRPr="001733E9" w:rsidRDefault="001733E9" w:rsidP="00173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3E9" w:rsidRPr="001733E9" w:rsidRDefault="001733E9" w:rsidP="001733E9">
      <w:pPr>
        <w:rPr>
          <w:rFonts w:ascii="Times New Roman" w:hAnsi="Times New Roman" w:cs="Times New Roman"/>
          <w:sz w:val="24"/>
          <w:szCs w:val="24"/>
        </w:rPr>
      </w:pPr>
      <w:r w:rsidRPr="001733E9">
        <w:rPr>
          <w:rFonts w:ascii="Times New Roman" w:hAnsi="Times New Roman" w:cs="Times New Roman"/>
          <w:sz w:val="24"/>
          <w:szCs w:val="24"/>
        </w:rPr>
        <w:t xml:space="preserve">Правительством Республики Казахстан устанавливаются минимальные ставки авторского вознаграждения в случаях, когда практическое осуществление имущественных (исключительных) прав в индивидуальном порядке невозможно в связи с характером произведения или особенностями его использования (публичным исполнением, в том числе на радио и телевидении, воспроизведением произведения посредством механической, магнитной или иной записи, репродуцированием, воспроизведением произведения в личных целях без согласия автора и другими случаями).  </w:t>
      </w:r>
    </w:p>
    <w:p w:rsidR="001733E9" w:rsidRPr="001733E9" w:rsidRDefault="001733E9" w:rsidP="001733E9">
      <w:pPr>
        <w:rPr>
          <w:rFonts w:ascii="Times New Roman" w:hAnsi="Times New Roman" w:cs="Times New Roman"/>
          <w:sz w:val="24"/>
          <w:szCs w:val="24"/>
        </w:rPr>
      </w:pPr>
    </w:p>
    <w:p w:rsidR="001733E9" w:rsidRPr="001733E9" w:rsidRDefault="001733E9" w:rsidP="001733E9">
      <w:pPr>
        <w:rPr>
          <w:rFonts w:ascii="Times New Roman" w:hAnsi="Times New Roman" w:cs="Times New Roman"/>
          <w:sz w:val="24"/>
          <w:szCs w:val="24"/>
        </w:rPr>
      </w:pPr>
      <w:r w:rsidRPr="001733E9">
        <w:rPr>
          <w:rFonts w:ascii="Times New Roman" w:hAnsi="Times New Roman" w:cs="Times New Roman"/>
          <w:sz w:val="24"/>
          <w:szCs w:val="24"/>
        </w:rPr>
        <w:t xml:space="preserve">Организация, управляющая имущественными правами на коллективной основе, при заключении договоров с пользователями не вправе устанавливать размеры ставок авторского вознаграждения ниже минимальных ставок вознаграждения, установленных Правительством Республики Казахстан.  </w:t>
      </w:r>
    </w:p>
    <w:p w:rsidR="001733E9" w:rsidRPr="001733E9" w:rsidRDefault="001733E9" w:rsidP="00173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12" w:rsidRDefault="001733E9" w:rsidP="001733E9">
      <w:pPr>
        <w:jc w:val="both"/>
        <w:rPr>
          <w:rFonts w:ascii="Times New Roman" w:hAnsi="Times New Roman" w:cs="Times New Roman"/>
          <w:sz w:val="24"/>
          <w:szCs w:val="24"/>
        </w:rPr>
      </w:pPr>
      <w:r w:rsidRPr="001733E9">
        <w:rPr>
          <w:rFonts w:ascii="Times New Roman" w:hAnsi="Times New Roman" w:cs="Times New Roman"/>
          <w:sz w:val="24"/>
          <w:szCs w:val="24"/>
        </w:rPr>
        <w:t>Сноска. Дополнен статьей 16-1 в соответствии с Законом РК от 09.07.2004 № 586; в редакции Закона РК от 12.01.2012 № 537-IV (вводится в действие по истечении десяти календарных дней после его первого официального опубликования); с изменением, внесенным Законом РК от 20.06.2018 № 161-VI (вводится в действие по истечении десяти календарных дней после дня его первого официального опубликования).</w:t>
      </w:r>
    </w:p>
    <w:p w:rsidR="001733E9" w:rsidRDefault="001733E9" w:rsidP="00173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3E9" w:rsidRPr="001733E9" w:rsidRDefault="001733E9" w:rsidP="001733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3E9" w:rsidRPr="0017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E9"/>
    <w:rsid w:val="001733E9"/>
    <w:rsid w:val="001B6D65"/>
    <w:rsid w:val="008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1E1D-503F-4C4B-998A-26C93E4E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y-kz.com/ka/zakon_rk_ob_avtorskom_prave_i_smezhnyh_pravah/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2020-11-02T13:48:00Z</dcterms:created>
  <dcterms:modified xsi:type="dcterms:W3CDTF">2020-11-02T14:12:00Z</dcterms:modified>
</cp:coreProperties>
</file>